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97" w:rsidRPr="00DD0996" w:rsidRDefault="00DD0996" w:rsidP="00DD0996">
      <w:pPr>
        <w:jc w:val="center"/>
        <w:rPr>
          <w:b/>
          <w:sz w:val="28"/>
          <w:lang w:val="cs-CZ"/>
        </w:rPr>
      </w:pPr>
      <w:r w:rsidRPr="00DD0996">
        <w:rPr>
          <w:b/>
          <w:sz w:val="28"/>
          <w:lang w:val="cs-CZ"/>
        </w:rPr>
        <w:t>k-</w:t>
      </w:r>
      <w:proofErr w:type="spellStart"/>
      <w:r w:rsidRPr="00DD0996">
        <w:rPr>
          <w:b/>
          <w:sz w:val="28"/>
          <w:lang w:val="cs-CZ"/>
        </w:rPr>
        <w:t>Wave</w:t>
      </w:r>
      <w:proofErr w:type="spellEnd"/>
      <w:r w:rsidRPr="00DD0996">
        <w:rPr>
          <w:b/>
          <w:sz w:val="28"/>
          <w:lang w:val="cs-CZ"/>
        </w:rPr>
        <w:t xml:space="preserve"> projekt, verze 1.1</w:t>
      </w:r>
    </w:p>
    <w:p w:rsidR="00DD0996" w:rsidRDefault="00DD0996">
      <w:pPr>
        <w:rPr>
          <w:lang w:val="cs-CZ"/>
        </w:rPr>
      </w:pPr>
    </w:p>
    <w:p w:rsidR="00DD0996" w:rsidRPr="00DD0996" w:rsidRDefault="00DD0996" w:rsidP="00DD0996">
      <w:pPr>
        <w:jc w:val="both"/>
        <w:rPr>
          <w:lang w:val="cs-CZ"/>
        </w:rPr>
      </w:pPr>
      <w:r>
        <w:rPr>
          <w:lang w:val="cs-CZ"/>
        </w:rPr>
        <w:t>k-</w:t>
      </w:r>
      <w:proofErr w:type="spellStart"/>
      <w:r>
        <w:rPr>
          <w:lang w:val="cs-CZ"/>
        </w:rPr>
        <w:t>Wave</w:t>
      </w:r>
      <w:proofErr w:type="spellEnd"/>
      <w:r>
        <w:rPr>
          <w:lang w:val="cs-CZ"/>
        </w:rPr>
        <w:t xml:space="preserve"> je ucelené programové řešení pro simulaci šíření ultrazvukových vln v biologických materiálech. Mezi jeho hlavní přednosti patří podpora pro nelineární šíření ultrazvuku, heterogenní media i frekvenčně variabilní absorpci. V jádru tohoto software je velice pokročilý numerický model, který umožnuje použít rozlišení až 100x nižší v porovná</w:t>
      </w:r>
      <w:bookmarkStart w:id="0" w:name="_GoBack"/>
      <w:bookmarkEnd w:id="0"/>
      <w:r>
        <w:rPr>
          <w:lang w:val="cs-CZ"/>
        </w:rPr>
        <w:t xml:space="preserve">ní s konkurenčními technikami. Uživatelské rozhraní je napsáno v jazyce </w:t>
      </w:r>
      <w:proofErr w:type="spellStart"/>
      <w:r>
        <w:rPr>
          <w:lang w:val="cs-CZ"/>
        </w:rPr>
        <w:t>Matlab</w:t>
      </w:r>
      <w:proofErr w:type="spellEnd"/>
      <w:r>
        <w:rPr>
          <w:lang w:val="cs-CZ"/>
        </w:rPr>
        <w:t xml:space="preserve"> a je tak velmi snadno pochopitelné pro uživatele z oblasti biomedicínského ultrazvuku. Výpočetní jádro je napsáno v jazyce C++ a je vysoce optimalizováno na </w:t>
      </w:r>
      <w:proofErr w:type="spellStart"/>
      <w:r>
        <w:rPr>
          <w:lang w:val="cs-CZ"/>
        </w:rPr>
        <w:t>vícejádrové</w:t>
      </w:r>
      <w:proofErr w:type="spellEnd"/>
      <w:r>
        <w:rPr>
          <w:lang w:val="cs-CZ"/>
        </w:rPr>
        <w:t xml:space="preserve"> systémy se sdílenou pamětí a podporu pro </w:t>
      </w:r>
      <w:proofErr w:type="spellStart"/>
      <w:r>
        <w:rPr>
          <w:lang w:val="cs-CZ"/>
        </w:rPr>
        <w:t>vektorizaci</w:t>
      </w:r>
      <w:proofErr w:type="spellEnd"/>
      <w:r>
        <w:rPr>
          <w:lang w:val="cs-CZ"/>
        </w:rPr>
        <w:t>. Pro menší domény je rovněž možno použít akcelerovanou verzi pomocí grafických výpočetních jednotek. Obě varianty výpočetního jádra dávají k-</w:t>
      </w:r>
      <w:proofErr w:type="spellStart"/>
      <w:r>
        <w:rPr>
          <w:lang w:val="cs-CZ"/>
        </w:rPr>
        <w:t>Wave</w:t>
      </w:r>
      <w:proofErr w:type="spellEnd"/>
      <w:r>
        <w:rPr>
          <w:lang w:val="cs-CZ"/>
        </w:rPr>
        <w:t xml:space="preserve"> obrovskou konkurenční výhodu v podobně </w:t>
      </w:r>
      <w:proofErr w:type="spellStart"/>
      <w:r>
        <w:rPr>
          <w:lang w:val="cs-CZ"/>
        </w:rPr>
        <w:t>krátlého</w:t>
      </w:r>
      <w:proofErr w:type="spellEnd"/>
      <w:r>
        <w:rPr>
          <w:lang w:val="cs-CZ"/>
        </w:rPr>
        <w:t xml:space="preserve"> výpočetního času a možnosti adaptace na současné superpočítačové systémy. O kvalitách software k-</w:t>
      </w:r>
      <w:proofErr w:type="spellStart"/>
      <w:r>
        <w:rPr>
          <w:lang w:val="cs-CZ"/>
        </w:rPr>
        <w:t>Wave</w:t>
      </w:r>
      <w:proofErr w:type="spellEnd"/>
      <w:r>
        <w:rPr>
          <w:lang w:val="cs-CZ"/>
        </w:rPr>
        <w:t xml:space="preserve"> hovoří i komunita více než dvanácti tisíc aktivních uživatelů z akademického i průmyslového prostředí </w:t>
      </w:r>
      <w:proofErr w:type="gramStart"/>
      <w:r>
        <w:rPr>
          <w:lang w:val="cs-CZ"/>
        </w:rPr>
        <w:t>ze</w:t>
      </w:r>
      <w:proofErr w:type="gramEnd"/>
      <w:r>
        <w:rPr>
          <w:lang w:val="cs-CZ"/>
        </w:rPr>
        <w:t xml:space="preserve"> 60 zemí světa.</w:t>
      </w:r>
    </w:p>
    <w:sectPr w:rsidR="00DD0996" w:rsidRPr="00DD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96"/>
    <w:rsid w:val="00272B97"/>
    <w:rsid w:val="00D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Jaros</dc:creator>
  <cp:keywords/>
  <dc:description/>
  <cp:lastModifiedBy>Jiri Jaros</cp:lastModifiedBy>
  <cp:revision>1</cp:revision>
  <dcterms:created xsi:type="dcterms:W3CDTF">2019-09-19T13:21:00Z</dcterms:created>
  <dcterms:modified xsi:type="dcterms:W3CDTF">2019-09-19T13:29:00Z</dcterms:modified>
</cp:coreProperties>
</file>